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bookmarkStart w:id="0" w:name="_GoBack"/>
      <w:bookmarkEnd w:id="0"/>
      <w:r>
        <w:rPr>
          <w:b/>
          <w:bCs/>
        </w:rPr>
        <w:t>1.</w:t>
      </w:r>
      <w:r>
        <w:tab/>
        <w:t xml:space="preserve">A student was studying the surface area to volume ratio of three unicellular organisms, </w:t>
      </w:r>
      <w:r>
        <w:rPr>
          <w:b/>
          <w:bCs/>
        </w:rPr>
        <w:t>A</w:t>
      </w:r>
      <w:r>
        <w:t xml:space="preserve">, </w:t>
      </w:r>
      <w:r>
        <w:rPr>
          <w:b/>
          <w:bCs/>
        </w:rPr>
        <w:t>B</w:t>
      </w:r>
      <w:r>
        <w:t xml:space="preserve"> and </w:t>
      </w:r>
      <w:r>
        <w:rPr>
          <w:b/>
          <w:bCs/>
        </w:rPr>
        <w:t>C</w:t>
      </w:r>
      <w:r>
        <w:t>, from the same habitat. The diagram below shows the three organisms and some of the calculations the student made.</w:t>
      </w:r>
    </w:p>
    <w:tbl>
      <w:tblPr>
        <w:tblW w:w="0" w:type="auto"/>
        <w:tblInd w:w="675" w:type="dxa"/>
        <w:tblLayout w:type="fixed"/>
        <w:tblLook w:val="0000" w:firstRow="0" w:lastRow="0" w:firstColumn="0" w:lastColumn="0" w:noHBand="0" w:noVBand="0"/>
      </w:tblPr>
      <w:tblGrid>
        <w:gridCol w:w="2188"/>
        <w:gridCol w:w="1923"/>
        <w:gridCol w:w="2126"/>
        <w:gridCol w:w="2268"/>
      </w:tblGrid>
      <w:tr w:rsidR="00000000">
        <w:tc>
          <w:tcPr>
            <w:tcW w:w="2188"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scale:</w:t>
            </w:r>
            <w: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10.9pt">
                  <v:imagedata r:id="rId6" o:title=""/>
                </v:shape>
              </w:pict>
            </w:r>
            <w:r>
              <w:br/>
            </w:r>
            <w:r>
              <w:tab/>
              <w:t>0.075 mm</w:t>
            </w:r>
          </w:p>
        </w:tc>
        <w:tc>
          <w:tcPr>
            <w:tcW w:w="1923" w:type="dxa"/>
            <w:tcBorders>
              <w:top w:val="single" w:sz="6" w:space="0" w:color="auto"/>
              <w:left w:val="single" w:sz="6" w:space="0" w:color="auto"/>
              <w:bottom w:val="single" w:sz="6" w:space="0" w:color="auto"/>
              <w:right w:val="single" w:sz="6" w:space="0" w:color="auto"/>
            </w:tcBorders>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w:t>
            </w:r>
          </w:p>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026" type="#_x0000_t75" style="width:25.1pt;height:28.45pt">
                  <v:imagedata r:id="rId7" o:title=""/>
                </v:shape>
              </w:pict>
            </w:r>
          </w:p>
        </w:tc>
        <w:tc>
          <w:tcPr>
            <w:tcW w:w="2126" w:type="dxa"/>
            <w:tcBorders>
              <w:top w:val="single" w:sz="6" w:space="0" w:color="auto"/>
              <w:left w:val="single" w:sz="6" w:space="0" w:color="auto"/>
              <w:bottom w:val="single" w:sz="6" w:space="0" w:color="auto"/>
              <w:right w:val="single" w:sz="6" w:space="0" w:color="auto"/>
            </w:tcBorders>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B</w:t>
            </w:r>
          </w:p>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027" type="#_x0000_t75" style="width:50.25pt;height:90.4pt">
                  <v:imagedata r:id="rId8" o:title=""/>
                </v:shape>
              </w:pict>
            </w:r>
          </w:p>
        </w:tc>
        <w:tc>
          <w:tcPr>
            <w:tcW w:w="2268" w:type="dxa"/>
            <w:tcBorders>
              <w:top w:val="single" w:sz="6" w:space="0" w:color="auto"/>
              <w:left w:val="single" w:sz="6" w:space="0" w:color="auto"/>
              <w:bottom w:val="single" w:sz="6" w:space="0" w:color="auto"/>
              <w:right w:val="single" w:sz="6" w:space="0" w:color="auto"/>
            </w:tcBorders>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C</w:t>
            </w:r>
          </w:p>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028" type="#_x0000_t75" style="width:92.1pt;height:172.45pt">
                  <v:imagedata r:id="rId9" o:title=""/>
                </v:shape>
              </w:pict>
            </w:r>
          </w:p>
        </w:tc>
      </w:tr>
      <w:tr w:rsidR="00000000">
        <w:tc>
          <w:tcPr>
            <w:tcW w:w="2188"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surface area / mm</w:t>
            </w:r>
            <w:r>
              <w:rPr>
                <w:position w:val="10"/>
                <w:sz w:val="16"/>
                <w:szCs w:val="16"/>
              </w:rPr>
              <w:t>2</w:t>
            </w:r>
          </w:p>
        </w:tc>
        <w:tc>
          <w:tcPr>
            <w:tcW w:w="1923"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0.28</w:t>
            </w:r>
          </w:p>
        </w:tc>
        <w:tc>
          <w:tcPr>
            <w:tcW w:w="2126"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3.1</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23</w:t>
            </w:r>
          </w:p>
        </w:tc>
      </w:tr>
      <w:tr w:rsidR="00000000">
        <w:tc>
          <w:tcPr>
            <w:tcW w:w="2188"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volume / mm</w:t>
            </w:r>
            <w:r>
              <w:rPr>
                <w:position w:val="10"/>
                <w:sz w:val="16"/>
                <w:szCs w:val="16"/>
              </w:rPr>
              <w:t>3</w:t>
            </w:r>
          </w:p>
        </w:tc>
        <w:tc>
          <w:tcPr>
            <w:tcW w:w="1923"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0.02</w:t>
            </w:r>
          </w:p>
        </w:tc>
        <w:tc>
          <w:tcPr>
            <w:tcW w:w="2126"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0.59</w:t>
            </w: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11.3</w:t>
            </w:r>
          </w:p>
        </w:tc>
      </w:tr>
      <w:tr w:rsidR="00000000">
        <w:tc>
          <w:tcPr>
            <w:tcW w:w="2188"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surface area to</w:t>
            </w:r>
            <w:r>
              <w:br/>
              <w:t>volume ratio</w:t>
            </w:r>
          </w:p>
        </w:tc>
        <w:tc>
          <w:tcPr>
            <w:tcW w:w="1923"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14:1</w:t>
            </w:r>
          </w:p>
        </w:tc>
        <w:tc>
          <w:tcPr>
            <w:tcW w:w="2126" w:type="dxa"/>
            <w:tcBorders>
              <w:top w:val="single" w:sz="6" w:space="0" w:color="auto"/>
              <w:left w:val="single" w:sz="6" w:space="0" w:color="auto"/>
              <w:bottom w:val="single" w:sz="6" w:space="0" w:color="auto"/>
              <w:right w:val="single" w:sz="6" w:space="0" w:color="auto"/>
            </w:tcBorders>
            <w:shd w:val="clear" w:color="auto" w:fill="D9D9D9"/>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2268" w:type="dxa"/>
            <w:tcBorders>
              <w:top w:val="single" w:sz="6" w:space="0" w:color="auto"/>
              <w:left w:val="single" w:sz="6" w:space="0" w:color="auto"/>
              <w:bottom w:val="single" w:sz="6" w:space="0" w:color="auto"/>
              <w:right w:val="single" w:sz="6" w:space="0" w:color="auto"/>
            </w:tcBorders>
            <w:vAlign w:val="cente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2:1</w:t>
            </w:r>
          </w:p>
        </w:tc>
      </w:tr>
    </w:tbl>
    <w:p w:rsidR="00000000" w:rsidRDefault="00D423D4">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67"/>
        <w:rPr>
          <w:sz w:val="18"/>
          <w:szCs w:val="18"/>
        </w:rPr>
      </w:pPr>
      <w:r>
        <w:rPr>
          <w:sz w:val="18"/>
          <w:szCs w:val="18"/>
        </w:rPr>
        <w:t xml:space="preserve">Adapted data © M Jones and G Jones, </w:t>
      </w:r>
      <w:r>
        <w:rPr>
          <w:i/>
          <w:iCs/>
          <w:sz w:val="18"/>
          <w:szCs w:val="18"/>
        </w:rPr>
        <w:t>Advanced Biology</w:t>
      </w:r>
      <w:r>
        <w:rPr>
          <w:sz w:val="18"/>
          <w:szCs w:val="18"/>
        </w:rPr>
        <w:t>, 1997, Cambridge University Press</w:t>
      </w:r>
    </w:p>
    <w:p w:rsidR="00000000" w:rsidRDefault="00D423D4">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D423D4">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r>
      <w:r>
        <w:t xml:space="preserve">Calculate the surface area to volume ratio for organism </w:t>
      </w:r>
      <w:r>
        <w:rPr>
          <w:b/>
          <w:bCs/>
        </w:rPr>
        <w:t>B to the nearest whole number</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Write your answer in the shaded box in the table.</w:t>
      </w:r>
    </w:p>
    <w:p w:rsidR="00000000" w:rsidRDefault="00D423D4">
      <w:pPr>
        <w:pStyle w:val="mark"/>
        <w:tabs>
          <w:tab w:val="clear" w:pos="9639"/>
          <w:tab w:val="right" w:pos="9638"/>
        </w:tabs>
      </w:pPr>
      <w:r>
        <w:t>[1]</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By how many times does the surface area to volume ratio for organism </w:t>
      </w:r>
      <w:r>
        <w:rPr>
          <w:b/>
          <w:bCs/>
        </w:rPr>
        <w:t>C</w:t>
      </w:r>
      <w:r>
        <w:t xml:space="preserve"> differ from that for organism </w:t>
      </w:r>
      <w:r>
        <w:rPr>
          <w:b/>
          <w:bCs/>
        </w:rPr>
        <w:t>A</w:t>
      </w:r>
      <w:r>
        <w:t>?</w:t>
      </w:r>
    </w:p>
    <w:p w:rsidR="00000000" w:rsidRDefault="00D423D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D423D4">
      <w:pPr>
        <w:pStyle w:val="mark"/>
        <w:tabs>
          <w:tab w:val="clear" w:pos="9639"/>
          <w:tab w:val="right" w:pos="9638"/>
        </w:tabs>
      </w:pPr>
      <w:r>
        <w:t>[1]</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br w:type="page"/>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w:t>
      </w:r>
      <w:r>
        <w:rPr>
          <w:rFonts w:ascii="Arial" w:hAnsi="Arial" w:cs="Arial"/>
        </w:rPr>
        <w:tab/>
        <w:t>The student determined the rate of oxygen uptake for the three organisms in cm</w:t>
      </w:r>
      <w:r>
        <w:rPr>
          <w:rFonts w:ascii="Arial" w:hAnsi="Arial" w:cs="Arial"/>
          <w:position w:val="10"/>
          <w:sz w:val="16"/>
          <w:szCs w:val="16"/>
        </w:rPr>
        <w:t>3</w:t>
      </w:r>
      <w:r>
        <w:rPr>
          <w:rFonts w:ascii="Arial" w:hAnsi="Arial" w:cs="Arial"/>
        </w:rPr>
        <w:t xml:space="preserve"> of oxygen g</w:t>
      </w:r>
      <w:r>
        <w:rPr>
          <w:rFonts w:ascii="Arial" w:hAnsi="Arial" w:cs="Arial"/>
          <w:position w:val="10"/>
          <w:sz w:val="16"/>
          <w:szCs w:val="16"/>
        </w:rPr>
        <w:t>–1</w:t>
      </w:r>
      <w:r>
        <w:rPr>
          <w:rFonts w:ascii="Arial" w:hAnsi="Arial" w:cs="Arial"/>
        </w:rPr>
        <w:t xml:space="preserve"> h</w:t>
      </w:r>
      <w:r>
        <w:rPr>
          <w:rFonts w:ascii="Arial" w:hAnsi="Arial" w:cs="Arial"/>
          <w:position w:val="10"/>
          <w:sz w:val="16"/>
          <w:szCs w:val="16"/>
        </w:rPr>
        <w:t>–1</w:t>
      </w:r>
      <w:r>
        <w:rPr>
          <w:rFonts w:ascii="Arial" w:hAnsi="Arial" w:cs="Arial"/>
        </w:rPr>
        <w:t>. The student found that the results</w:t>
      </w:r>
      <w:r>
        <w:rPr>
          <w:rFonts w:ascii="Arial" w:hAnsi="Arial" w:cs="Arial"/>
        </w:rPr>
        <w:t xml:space="preserve"> were:</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 cm</w:t>
      </w:r>
      <w:r>
        <w:rPr>
          <w:position w:val="10"/>
          <w:sz w:val="16"/>
          <w:szCs w:val="16"/>
        </w:rPr>
        <w:t>3</w:t>
      </w:r>
      <w:r>
        <w:t xml:space="preserve"> g</w:t>
      </w:r>
      <w:r>
        <w:rPr>
          <w:position w:val="10"/>
          <w:sz w:val="16"/>
          <w:szCs w:val="16"/>
        </w:rPr>
        <w:t>–1</w:t>
      </w:r>
      <w:r>
        <w:t xml:space="preserve"> h</w:t>
      </w:r>
      <w:r>
        <w:rPr>
          <w:position w:val="10"/>
          <w:sz w:val="16"/>
          <w:szCs w:val="16"/>
        </w:rPr>
        <w:t>–1</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0.5 cm</w:t>
      </w:r>
      <w:r>
        <w:rPr>
          <w:position w:val="10"/>
          <w:sz w:val="16"/>
          <w:szCs w:val="16"/>
        </w:rPr>
        <w:t>3</w:t>
      </w:r>
      <w:r>
        <w:t xml:space="preserve"> g</w:t>
      </w:r>
      <w:r>
        <w:rPr>
          <w:position w:val="10"/>
          <w:sz w:val="16"/>
          <w:szCs w:val="16"/>
        </w:rPr>
        <w:t>–1</w:t>
      </w:r>
      <w:r>
        <w:t xml:space="preserve"> h</w:t>
      </w:r>
      <w:r>
        <w:rPr>
          <w:position w:val="10"/>
          <w:sz w:val="16"/>
          <w:szCs w:val="16"/>
        </w:rPr>
        <w:t>–1</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7.0 cm</w:t>
      </w:r>
      <w:r>
        <w:rPr>
          <w:position w:val="10"/>
          <w:sz w:val="16"/>
          <w:szCs w:val="16"/>
        </w:rPr>
        <w:t>3</w:t>
      </w:r>
      <w:r>
        <w:t xml:space="preserve"> g</w:t>
      </w:r>
      <w:r>
        <w:rPr>
          <w:position w:val="10"/>
          <w:sz w:val="16"/>
          <w:szCs w:val="16"/>
        </w:rPr>
        <w:t>–1</w:t>
      </w:r>
      <w:r>
        <w:t xml:space="preserve"> h</w:t>
      </w:r>
      <w:r>
        <w:rPr>
          <w:position w:val="10"/>
          <w:sz w:val="16"/>
          <w:szCs w:val="16"/>
        </w:rPr>
        <w:t>–1</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State which of the three figures is most likely to be the value for the rate of oxygen uptake for </w:t>
      </w:r>
      <w:r>
        <w:rPr>
          <w:rFonts w:ascii="Arial" w:hAnsi="Arial" w:cs="Arial"/>
          <w:b/>
          <w:bCs/>
        </w:rPr>
        <w:t>organism C</w:t>
      </w:r>
      <w:r>
        <w:rPr>
          <w:rFonts w:ascii="Arial" w:hAnsi="Arial" w:cs="Arial"/>
        </w:rP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mark"/>
        <w:tabs>
          <w:tab w:val="clear" w:pos="9639"/>
          <w:tab w:val="right" w:pos="9638"/>
        </w:tabs>
      </w:pPr>
      <w:r>
        <w:t>[1]</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w:t>
      </w:r>
      <w:r>
        <w:rPr>
          <w:rFonts w:ascii="Arial" w:hAnsi="Arial" w:cs="Arial"/>
        </w:rPr>
        <w:tab/>
        <w:t xml:space="preserve">None of the organisms </w:t>
      </w:r>
      <w:r>
        <w:rPr>
          <w:rFonts w:ascii="Arial" w:hAnsi="Arial" w:cs="Arial"/>
          <w:b/>
          <w:bCs/>
        </w:rPr>
        <w:t>A</w:t>
      </w:r>
      <w:r>
        <w:rPr>
          <w:rFonts w:ascii="Arial" w:hAnsi="Arial" w:cs="Arial"/>
        </w:rPr>
        <w:t xml:space="preserve">, </w:t>
      </w:r>
      <w:r>
        <w:rPr>
          <w:rFonts w:ascii="Arial" w:hAnsi="Arial" w:cs="Arial"/>
          <w:b/>
          <w:bCs/>
        </w:rPr>
        <w:t>B</w:t>
      </w:r>
      <w:r>
        <w:rPr>
          <w:rFonts w:ascii="Arial" w:hAnsi="Arial" w:cs="Arial"/>
        </w:rPr>
        <w:t xml:space="preserve"> or </w:t>
      </w:r>
      <w:r>
        <w:rPr>
          <w:rFonts w:ascii="Arial" w:hAnsi="Arial" w:cs="Arial"/>
          <w:b/>
          <w:bCs/>
        </w:rPr>
        <w:t>C</w:t>
      </w:r>
      <w:r>
        <w:rPr>
          <w:rFonts w:ascii="Arial" w:hAnsi="Arial" w:cs="Arial"/>
        </w:rPr>
        <w:t xml:space="preserve"> has a transport system.</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Explain why organisms larger than organism </w:t>
      </w:r>
      <w:r>
        <w:rPr>
          <w:rFonts w:ascii="Arial" w:hAnsi="Arial" w:cs="Arial"/>
          <w:b/>
          <w:bCs/>
        </w:rPr>
        <w:t>C</w:t>
      </w:r>
      <w:r>
        <w:rPr>
          <w:rFonts w:ascii="Arial" w:hAnsi="Arial" w:cs="Arial"/>
        </w:rPr>
        <w:t xml:space="preserve"> need to have transport</w:t>
      </w:r>
      <w:r>
        <w:rPr>
          <w:rFonts w:ascii="Arial" w:hAnsi="Arial" w:cs="Arial"/>
        </w:rPr>
        <w:t xml:space="preserve"> systems.</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mark"/>
        <w:tabs>
          <w:tab w:val="clear" w:pos="9639"/>
          <w:tab w:val="right" w:pos="9638"/>
        </w:tabs>
      </w:pPr>
      <w:r>
        <w:t>[3]</w:t>
      </w:r>
    </w:p>
    <w:p w:rsidR="00000000" w:rsidRDefault="00D423D4">
      <w:pPr>
        <w:pStyle w:val="mark"/>
        <w:tabs>
          <w:tab w:val="clear" w:pos="9639"/>
          <w:tab w:val="right" w:pos="9638"/>
        </w:tabs>
      </w:pPr>
      <w:r>
        <w:t>[Total 6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r>
      <w:r>
        <w:t>The diagram below shows a mammal and a unicellular organism. The transport system in mammals is a double circulatory system driven by a pump (the heart), whilst unicellular organisms have no need for special transport systems.</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029" type="#_x0000_t75" style="width:382.6pt;height:160.75pt">
            <v:imagedata r:id="rId10" o:title=""/>
          </v:shape>
        </w:pic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tab/>
        <w:t xml:space="preserve">Explain what is meant by a </w:t>
      </w:r>
      <w:r>
        <w:rPr>
          <w:i/>
          <w:iCs/>
        </w:rPr>
        <w:t>double circulatory system</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mark"/>
        <w:tabs>
          <w:tab w:val="clear" w:pos="9639"/>
          <w:tab w:val="right" w:pos="9638"/>
        </w:tabs>
      </w:pPr>
      <w:r>
        <w:t>[2]</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 xml:space="preserve">Explain </w:t>
      </w:r>
      <w:r>
        <w:rPr>
          <w:b/>
          <w:bCs/>
        </w:rPr>
        <w:t xml:space="preserve">two </w:t>
      </w:r>
      <w:r>
        <w:t>reasons why mammals need a circulatory system whilst unicellular organisms, such as that shown in the diagram, do not.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first reason .........................................................</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second reason ................................................................................................</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mark"/>
        <w:tabs>
          <w:tab w:val="clear" w:pos="9639"/>
          <w:tab w:val="right" w:pos="9638"/>
        </w:tabs>
      </w:pPr>
      <w:r>
        <w:t>[4]</w:t>
      </w:r>
    </w:p>
    <w:p w:rsidR="00000000" w:rsidRDefault="00D423D4">
      <w:pPr>
        <w:pStyle w:val="mark"/>
        <w:tabs>
          <w:tab w:val="clear" w:pos="9639"/>
          <w:tab w:val="right" w:pos="9638"/>
        </w:tabs>
      </w:pPr>
      <w:r>
        <w:t>[Total 6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The diagr</w:t>
      </w:r>
      <w:r>
        <w:t>am below shows the trace from a spirometer. A spirometer is a device designed to measure the volume of air entering and leaving the lungs. A chamber in the spirometer contains soda lime to absorb the carbon dioxide released from respiration. The measuremen</w:t>
      </w:r>
      <w:r>
        <w:t>ts shown were recorded from a healthy 16 year old student at rest.</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030" type="#_x0000_t75" style="width:452.95pt;height:231.05pt">
            <v:imagedata r:id="rId11" o:title=""/>
          </v:shape>
        </w:pic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br w:type="page"/>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(i)</w:t>
      </w:r>
      <w:r>
        <w:rPr>
          <w:rFonts w:ascii="Arial" w:hAnsi="Arial" w:cs="Arial"/>
        </w:rPr>
        <w:tab/>
        <w:t>Calculate the mean tidal volume in the first 20 seconds.</w:t>
      </w:r>
      <w:r>
        <w:rPr>
          <w:rFonts w:ascii="Arial" w:hAnsi="Arial" w:cs="Arial"/>
        </w:rPr>
        <w:br/>
        <w:t>Express your answer to two decimal places. Show your working</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right"/>
        <w:tabs>
          <w:tab w:val="clear" w:pos="8505"/>
          <w:tab w:val="right" w:pos="8504"/>
        </w:tabs>
      </w:pPr>
      <w:r>
        <w:t>Answer = ............................................... dm</w:t>
      </w:r>
      <w:r>
        <w:rPr>
          <w:position w:val="10"/>
          <w:sz w:val="16"/>
          <w:szCs w:val="16"/>
        </w:rPr>
        <w:t>3</w:t>
      </w:r>
    </w:p>
    <w:p w:rsidR="00000000" w:rsidRDefault="00D423D4">
      <w:pPr>
        <w:pStyle w:val="mark"/>
        <w:tabs>
          <w:tab w:val="clear" w:pos="9639"/>
          <w:tab w:val="right" w:pos="9638"/>
        </w:tabs>
      </w:pPr>
      <w:r>
        <w:t>[2]</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(ii)</w:t>
      </w:r>
      <w:r>
        <w:rPr>
          <w:rFonts w:ascii="Arial" w:hAnsi="Arial" w:cs="Arial"/>
        </w:rPr>
        <w:tab/>
        <w:t xml:space="preserve">At a certain point, the student was asked to breathe in as deeply as possible and then breathe out as much as possible. The resulting change in the trace is shown in the diagram as </w:t>
      </w:r>
      <w:r>
        <w:rPr>
          <w:rFonts w:ascii="Arial" w:hAnsi="Arial" w:cs="Arial"/>
          <w:b/>
          <w:bCs/>
        </w:rPr>
        <w:t>X</w:t>
      </w:r>
      <w:r>
        <w:rPr>
          <w:rFonts w:ascii="Arial" w:hAnsi="Arial" w:cs="Arial"/>
        </w:rPr>
        <w:t>.</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State the term given to measurement </w:t>
      </w:r>
      <w:r>
        <w:rPr>
          <w:rFonts w:ascii="Arial" w:hAnsi="Arial" w:cs="Arial"/>
          <w:b/>
          <w:bCs/>
        </w:rPr>
        <w:t>X</w:t>
      </w:r>
      <w:r>
        <w:rPr>
          <w:rFonts w:ascii="Arial" w:hAnsi="Arial" w:cs="Arial"/>
        </w:rP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mark"/>
        <w:tabs>
          <w:tab w:val="clear" w:pos="9639"/>
          <w:tab w:val="right" w:pos="9638"/>
        </w:tabs>
      </w:pPr>
      <w:r>
        <w:t>[1]</w:t>
      </w:r>
    </w:p>
    <w:p w:rsidR="00000000" w:rsidRDefault="00D423D4">
      <w:pPr>
        <w:pStyle w:val="mark"/>
        <w:tabs>
          <w:tab w:val="clear" w:pos="9639"/>
          <w:tab w:val="right" w:pos="9638"/>
        </w:tabs>
      </w:pPr>
      <w:r>
        <w:t>[Total 3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The vital capacity and the forced expiratory volume of a person with</w:t>
      </w:r>
      <w:r>
        <w:t xml:space="preserve"> asthma were measured over a period of 23 days. The forced expiratory volume is the volume of air that can be breathed out in one second. On day 4 of the investigation, the person breathed in an allergenic substance.</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The results are shown in the graph bel</w:t>
      </w:r>
      <w:r>
        <w:t>ow.</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1"/>
      </w:pPr>
      <w:r>
        <w:pict>
          <v:shape id="_x0000_i1031" type="#_x0000_t75" style="width:455.45pt;height:283.8pt">
            <v:imagedata r:id="rId12" o:title=""/>
          </v:shape>
        </w:pict>
      </w:r>
    </w:p>
    <w:p w:rsidR="00000000" w:rsidRDefault="00D423D4">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ind w:right="1275"/>
        <w:rPr>
          <w:sz w:val="18"/>
          <w:szCs w:val="18"/>
        </w:rPr>
      </w:pPr>
      <w:r>
        <w:rPr>
          <w:sz w:val="18"/>
          <w:szCs w:val="18"/>
        </w:rPr>
        <w:t xml:space="preserve">Graph from ABC of Allergies, p28 top figure, edited by S.R.Durham. </w:t>
      </w:r>
      <w:r>
        <w:rPr>
          <w:sz w:val="18"/>
          <w:szCs w:val="18"/>
        </w:rPr>
        <w:br/>
        <w:t>The British Medical Journal, 1998 (ISBN 0727912364)</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tab/>
      </w:r>
      <w:r>
        <w:t>Calculate for day 1 the percentage of the vital capacity that was breathed out in one second.</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Show your working and give your answer to the nearest whole number.</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right"/>
        <w:tabs>
          <w:tab w:val="clear" w:pos="8505"/>
          <w:tab w:val="right" w:pos="8504"/>
        </w:tabs>
      </w:pPr>
      <w:r>
        <w:t>answer .................................. %</w:t>
      </w:r>
    </w:p>
    <w:p w:rsidR="00000000" w:rsidRDefault="00D423D4">
      <w:pPr>
        <w:pStyle w:val="mark"/>
        <w:tabs>
          <w:tab w:val="clear" w:pos="9639"/>
          <w:tab w:val="right" w:pos="9638"/>
        </w:tabs>
      </w:pPr>
      <w:r>
        <w:t>[2]</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(ii)</w:t>
      </w:r>
      <w:r>
        <w:tab/>
        <w:t>Using the data in the graph, desc</w:t>
      </w:r>
      <w:r>
        <w:t>ribe the effect of the allergenic substance on the forced expiratory volume and the vital capacity.</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forced expiratory volume .................................................................................</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vital capacity ...................................................................................................</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mark"/>
        <w:tabs>
          <w:tab w:val="clear" w:pos="9639"/>
          <w:tab w:val="right" w:pos="9638"/>
        </w:tabs>
      </w:pPr>
      <w:r>
        <w:t>[3]</w:t>
      </w:r>
    </w:p>
    <w:p w:rsidR="00000000" w:rsidRDefault="00D423D4">
      <w:pPr>
        <w:pStyle w:val="mark"/>
        <w:tabs>
          <w:tab w:val="clear" w:pos="9639"/>
          <w:tab w:val="right" w:pos="9638"/>
        </w:tabs>
      </w:pPr>
      <w:r>
        <w:t>[Total 5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The figure below is a diagram of an animal cell as seen using a transmission electron microscope.</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pict>
          <v:shape id="_x0000_i1032" type="#_x0000_t75" style="width:276.3pt;height:342.4pt">
            <v:imagedata r:id="rId13" o:title=""/>
          </v:shape>
        </w:pic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tab/>
        <w:t>Name the s</w:t>
      </w:r>
      <w:r>
        <w:t xml:space="preserve">tructures of the cell labelled </w:t>
      </w:r>
      <w:r>
        <w:rPr>
          <w:b/>
          <w:bCs/>
        </w:rPr>
        <w:t>A</w:t>
      </w:r>
      <w:r>
        <w:t xml:space="preserve">, </w:t>
      </w:r>
      <w:r>
        <w:rPr>
          <w:b/>
          <w:bCs/>
        </w:rPr>
        <w:t>B</w:t>
      </w:r>
      <w:r>
        <w:t xml:space="preserve">, </w:t>
      </w:r>
      <w:r>
        <w:rPr>
          <w:b/>
          <w:bCs/>
        </w:rPr>
        <w:t>C</w:t>
      </w:r>
      <w:r>
        <w:t xml:space="preserve"> and </w:t>
      </w:r>
      <w:r>
        <w:rPr>
          <w:b/>
          <w:bCs/>
        </w:rPr>
        <w:t>D</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A</w:t>
      </w:r>
      <w:r>
        <w:t xml:space="preserve"> ....................................................................</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B</w:t>
      </w:r>
      <w:r>
        <w:t xml:space="preserve"> ....................................................................</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C</w:t>
      </w:r>
      <w:r>
        <w:t xml:space="preserve"> ..................................................................</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D</w:t>
      </w:r>
      <w:r>
        <w:t xml:space="preserve"> ....................................................................</w:t>
      </w:r>
    </w:p>
    <w:p w:rsidR="00000000" w:rsidRDefault="00D423D4">
      <w:pPr>
        <w:pStyle w:val="mark"/>
        <w:tabs>
          <w:tab w:val="clear" w:pos="9639"/>
          <w:tab w:val="right" w:pos="9638"/>
        </w:tabs>
      </w:pPr>
      <w:r>
        <w:t>[4]</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 xml:space="preserve">Structures </w:t>
      </w:r>
      <w:r>
        <w:rPr>
          <w:b/>
          <w:bCs/>
        </w:rPr>
        <w:t>C</w:t>
      </w:r>
      <w:r>
        <w:t xml:space="preserve"> and </w:t>
      </w:r>
      <w:r>
        <w:rPr>
          <w:b/>
          <w:bCs/>
        </w:rPr>
        <w:t>E</w:t>
      </w:r>
      <w:r>
        <w:t xml:space="preserve"> are examples of the same organelle.</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Suggest why </w:t>
      </w:r>
      <w:r>
        <w:rPr>
          <w:b/>
          <w:bCs/>
        </w:rPr>
        <w:t>E</w:t>
      </w:r>
      <w:r>
        <w:t xml:space="preserve"> looks so different to </w:t>
      </w:r>
      <w:r>
        <w:rPr>
          <w:b/>
          <w:bCs/>
        </w:rPr>
        <w:t>C</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D423D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D423D4">
      <w:pPr>
        <w:pStyle w:val="mark"/>
        <w:tabs>
          <w:tab w:val="clear" w:pos="9639"/>
          <w:tab w:val="right" w:pos="9638"/>
        </w:tabs>
      </w:pPr>
      <w:r>
        <w:t>[2]</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t>Calculate th</w:t>
      </w:r>
      <w:r>
        <w:t xml:space="preserve">e actual length of structure </w:t>
      </w:r>
      <w:r>
        <w:rPr>
          <w:b/>
          <w:bCs/>
        </w:rPr>
        <w:t>C</w:t>
      </w:r>
      <w:r>
        <w:t>.</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Show your working and give your answer in micrometres (µm).</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right"/>
        <w:tabs>
          <w:tab w:val="clear" w:pos="8505"/>
          <w:tab w:val="right" w:pos="8504"/>
        </w:tabs>
      </w:pPr>
      <w:r>
        <w:t>Answer = .................................................. µm</w:t>
      </w:r>
    </w:p>
    <w:p w:rsidR="00000000" w:rsidRDefault="00D423D4">
      <w:pPr>
        <w:pStyle w:val="mark"/>
        <w:tabs>
          <w:tab w:val="clear" w:pos="9639"/>
          <w:tab w:val="right" w:pos="9638"/>
        </w:tabs>
      </w:pPr>
      <w:r>
        <w:t>[2]</w:t>
      </w:r>
    </w:p>
    <w:p w:rsidR="00000000" w:rsidRDefault="00D423D4">
      <w:pPr>
        <w:pStyle w:val="mark"/>
        <w:tabs>
          <w:tab w:val="clear" w:pos="9639"/>
          <w:tab w:val="right" w:pos="9638"/>
        </w:tabs>
      </w:pPr>
      <w:r>
        <w:t>[Total 8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r>
      <w:r>
        <w:t xml:space="preserve">The following table compares some of the features of prokaryotic cells and eukaryotic </w:t>
      </w:r>
      <w:r>
        <w:rPr>
          <w:b/>
          <w:bCs/>
        </w:rPr>
        <w:t xml:space="preserve">animal </w:t>
      </w:r>
      <w:r>
        <w:t>cells.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Complete the table by placing a tick (</w:t>
      </w:r>
      <w:r>
        <w:pict>
          <v:shape id="_x0000_i1033" type="#_x0000_t75" style="width:10.05pt;height:9.2pt">
            <v:imagedata r:id="rId14" o:title=""/>
          </v:shape>
        </w:pict>
      </w:r>
      <w:r>
        <w:t>) or a cross (</w:t>
      </w:r>
      <w:r>
        <w:pict>
          <v:shape id="_x0000_i1034" type="#_x0000_t75" style="width:10.9pt;height:10.9pt">
            <v:imagedata r:id="rId15" o:title=""/>
          </v:shape>
        </w:pict>
      </w:r>
      <w:r>
        <w:t>) in each box. The first one has been done for you.</w:t>
      </w:r>
    </w:p>
    <w:tbl>
      <w:tblPr>
        <w:tblW w:w="0" w:type="auto"/>
        <w:tblInd w:w="607" w:type="dxa"/>
        <w:tblLayout w:type="fixed"/>
        <w:tblCellMar>
          <w:left w:w="40" w:type="dxa"/>
          <w:right w:w="40" w:type="dxa"/>
        </w:tblCellMar>
        <w:tblLook w:val="0000" w:firstRow="0" w:lastRow="0" w:firstColumn="0" w:lastColumn="0" w:noHBand="0" w:noVBand="0"/>
      </w:tblPr>
      <w:tblGrid>
        <w:gridCol w:w="2694"/>
        <w:gridCol w:w="2693"/>
        <w:gridCol w:w="2835"/>
      </w:tblGrid>
      <w:tr w:rsidR="00000000">
        <w:trPr>
          <w:gridBefore w:val="1"/>
          <w:wBefore w:w="2694" w:type="dxa"/>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prokaryotic cells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eukaryotic </w:t>
            </w:r>
            <w:r>
              <w:rPr>
                <w:b/>
                <w:bCs/>
              </w:rPr>
              <w:t xml:space="preserve">animal </w:t>
            </w:r>
            <w:r>
              <w:t>cells</w:t>
            </w:r>
          </w:p>
        </w:tc>
      </w:tr>
      <w:tr w:rsidR="00000000">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80"/>
              <w:jc w:val="left"/>
            </w:pPr>
            <w:r>
              <w:t>DNA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035" type="#_x0000_t75" style="width:10.05pt;height:9.2pt">
                  <v:imagedata r:id="rId14" o:title=""/>
                </v:shape>
              </w:pic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036" type="#_x0000_t75" style="width:10.05pt;height:9.2pt">
                  <v:imagedata r:id="rId14" o:title=""/>
                </v:shape>
              </w:pict>
            </w:r>
          </w:p>
        </w:tc>
      </w:tr>
      <w:tr w:rsidR="00000000">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nuclear envelope</w:t>
            </w:r>
            <w:r>
              <w:br/>
              <w:t>(membrane)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80"/>
              <w:jc w:val="left"/>
            </w:pPr>
            <w:r>
              <w:t>cell wall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plasmids present in</w:t>
            </w:r>
            <w:r>
              <w:br/>
              <w:t>cytoplasm</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left w:w="108" w:type="dxa"/>
            <w:right w:w="108" w:type="dxa"/>
          </w:tblCellMar>
        </w:tblPrEx>
        <w:tc>
          <w:tcPr>
            <w:tcW w:w="2694" w:type="dxa"/>
            <w:tcBorders>
              <w:top w:val="single" w:sz="6" w:space="0" w:color="auto"/>
              <w:left w:val="single" w:sz="6" w:space="0" w:color="auto"/>
              <w:bottom w:val="single" w:sz="6" w:space="0" w:color="auto"/>
              <w:right w:val="single" w:sz="6" w:space="0" w:color="auto"/>
            </w:tcBorders>
            <w:shd w:val="clear" w:color="auto" w:fill="FFFFFF"/>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80"/>
              <w:jc w:val="left"/>
            </w:pPr>
            <w:r>
              <w:t>naked DNA present</w:t>
            </w:r>
          </w:p>
        </w:tc>
        <w:tc>
          <w:tcPr>
            <w:tcW w:w="2693"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40" w:type="dxa"/>
              <w:right w:w="40" w:type="dxa"/>
            </w:tcMar>
          </w:tcPr>
          <w:p w:rsidR="00000000" w:rsidRDefault="00D423D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000000" w:rsidRDefault="00D423D4">
      <w:pPr>
        <w:pStyle w:val="mark"/>
        <w:tabs>
          <w:tab w:val="clear" w:pos="9639"/>
          <w:tab w:val="right" w:pos="9638"/>
        </w:tabs>
      </w:pPr>
      <w:r>
        <w:t>[Total 4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r>
      <w:r>
        <w:t>The diagram below is a drawing of an alveolus together with an associated blood capillary.</w:t>
      </w:r>
    </w:p>
    <w:p w:rsidR="00000000" w:rsidRDefault="00D423D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pict>
          <v:shape id="_x0000_i1037" type="#_x0000_t75" style="width:421.1pt;height:212.65pt">
            <v:imagedata r:id="rId16" o:title=""/>
          </v:shape>
        </w:pic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line </w:t>
      </w:r>
      <w:r>
        <w:rPr>
          <w:b/>
          <w:bCs/>
        </w:rPr>
        <w:t>AB</w:t>
      </w:r>
      <w:r>
        <w:t xml:space="preserve"> in the diagram represents an actual distance of 1.5 µm.</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magnification of the drawing. Show your work</w:t>
      </w:r>
      <w:r>
        <w:t>ing.</w:t>
      </w:r>
    </w:p>
    <w:p w:rsidR="00000000" w:rsidRDefault="00D423D4">
      <w:pPr>
        <w:pStyle w:val="right"/>
        <w:tabs>
          <w:tab w:val="clear" w:pos="8505"/>
          <w:tab w:val="right" w:pos="8504"/>
        </w:tabs>
      </w:pPr>
      <w:r>
        <w:t>Answer = × .................................................</w:t>
      </w:r>
    </w:p>
    <w:p w:rsidR="00000000" w:rsidRDefault="00D423D4">
      <w:pPr>
        <w:pStyle w:val="mark"/>
        <w:tabs>
          <w:tab w:val="clear" w:pos="9639"/>
          <w:tab w:val="right" w:pos="9638"/>
        </w:tabs>
      </w:pPr>
    </w:p>
    <w:p w:rsidR="00000000" w:rsidRDefault="00D423D4">
      <w:pPr>
        <w:pStyle w:val="mark"/>
        <w:tabs>
          <w:tab w:val="clear" w:pos="9639"/>
          <w:tab w:val="right" w:pos="9638"/>
        </w:tabs>
      </w:pPr>
      <w:r>
        <w:t>[Total 2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The table below compares the structures of prokaryotic and eukaryotic cells.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Complete the table.</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675" w:type="dxa"/>
        <w:tblLayout w:type="fixed"/>
        <w:tblLook w:val="0000" w:firstRow="0" w:lastRow="0" w:firstColumn="0" w:lastColumn="0" w:noHBand="0" w:noVBand="0"/>
      </w:tblPr>
      <w:tblGrid>
        <w:gridCol w:w="4276"/>
        <w:gridCol w:w="3883"/>
      </w:tblGrid>
      <w:tr w:rsidR="00000000">
        <w:tc>
          <w:tcPr>
            <w:tcW w:w="4276" w:type="dxa"/>
            <w:tcBorders>
              <w:top w:val="single" w:sz="4" w:space="0" w:color="auto"/>
              <w:left w:val="single" w:sz="4" w:space="0" w:color="auto"/>
              <w:bottom w:val="single" w:sz="18"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pPr>
            <w:r>
              <w:t>prokaryotic</w:t>
            </w:r>
          </w:p>
        </w:tc>
        <w:tc>
          <w:tcPr>
            <w:tcW w:w="3883" w:type="dxa"/>
            <w:tcBorders>
              <w:top w:val="single" w:sz="4" w:space="0" w:color="auto"/>
              <w:left w:val="single" w:sz="4" w:space="0" w:color="auto"/>
              <w:bottom w:val="single" w:sz="18"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pPr>
            <w:r>
              <w:t>eukaryotic</w:t>
            </w:r>
          </w:p>
        </w:tc>
      </w:tr>
      <w:tr w:rsidR="00000000">
        <w:tc>
          <w:tcPr>
            <w:tcW w:w="4276" w:type="dxa"/>
            <w:tcBorders>
              <w:top w:val="single" w:sz="18"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 true nucleus</w:t>
            </w:r>
          </w:p>
        </w:tc>
        <w:tc>
          <w:tcPr>
            <w:tcW w:w="3883" w:type="dxa"/>
            <w:tcBorders>
              <w:top w:val="single" w:sz="18"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genetic material held in a nucleus</w:t>
            </w:r>
          </w:p>
        </w:tc>
      </w:tr>
      <w:tr w:rsidR="00000000">
        <w:tc>
          <w:tcPr>
            <w:tcW w:w="4276"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genetic material consists of ‘naked’ DNA</w:t>
            </w:r>
          </w:p>
        </w:tc>
        <w:tc>
          <w:tcPr>
            <w:tcW w:w="3883"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c>
          <w:tcPr>
            <w:tcW w:w="4276"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average diameter of cell 0.5 – 5 µm</w:t>
            </w:r>
          </w:p>
        </w:tc>
        <w:tc>
          <w:tcPr>
            <w:tcW w:w="3883"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c>
          <w:tcPr>
            <w:tcW w:w="4276"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883"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ribosomes about 22 nm in diameter</w:t>
            </w:r>
          </w:p>
        </w:tc>
      </w:tr>
      <w:tr w:rsidR="00000000">
        <w:tc>
          <w:tcPr>
            <w:tcW w:w="4276"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883" w:type="dxa"/>
            <w:tcBorders>
              <w:top w:val="single" w:sz="4" w:space="0" w:color="auto"/>
              <w:left w:val="single" w:sz="4" w:space="0" w:color="auto"/>
              <w:bottom w:val="single" w:sz="4" w:space="0" w:color="auto"/>
              <w:right w:val="single" w:sz="4" w:space="0" w:color="auto"/>
            </w:tcBorders>
          </w:tcPr>
          <w:p w:rsidR="00000000" w:rsidRDefault="00D423D4">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cell wall sometimes present</w:t>
            </w:r>
          </w:p>
        </w:tc>
      </w:tr>
    </w:tbl>
    <w:p w:rsidR="00000000" w:rsidRDefault="00D423D4">
      <w:pPr>
        <w:pStyle w:val="mark"/>
        <w:tabs>
          <w:tab w:val="clear" w:pos="9639"/>
          <w:tab w:val="right" w:pos="9638"/>
        </w:tabs>
      </w:pPr>
      <w:r>
        <w:t>[Total 4 marks]</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9.</w:t>
      </w:r>
      <w:r>
        <w:tab/>
      </w:r>
      <w:r>
        <w:t>State the word or phrase that best describes the ability of a microscope to distinguish between two separate points.</w:t>
      </w:r>
    </w:p>
    <w:p w:rsidR="00000000" w:rsidRDefault="00D423D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D423D4">
      <w:pPr>
        <w:pStyle w:val="mark"/>
        <w:tabs>
          <w:tab w:val="clear" w:pos="9639"/>
          <w:tab w:val="right" w:pos="9638"/>
        </w:tabs>
      </w:pPr>
      <w:r>
        <w:t>[Total 1</w:t>
      </w:r>
      <w:r>
        <w:t xml:space="preserve"> mark]</w:t>
      </w:r>
    </w:p>
    <w:p w:rsidR="00000000" w:rsidRDefault="00D423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D423D4">
      <w:pPr>
        <w:pStyle w:val="Normal0"/>
        <w:rPr>
          <w:sz w:val="22"/>
          <w:szCs w:val="22"/>
        </w:rPr>
      </w:pPr>
    </w:p>
    <w:sectPr w:rsidR="00000000">
      <w:footerReference w:type="default" r:id="rId1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23D4">
      <w:pPr>
        <w:spacing w:after="0" w:line="240" w:lineRule="auto"/>
      </w:pPr>
      <w:r>
        <w:separator/>
      </w:r>
    </w:p>
  </w:endnote>
  <w:endnote w:type="continuationSeparator" w:id="0">
    <w:p w:rsidR="00000000" w:rsidRDefault="00D4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423D4">
    <w:pPr>
      <w:pStyle w:val="Normal0"/>
      <w:tabs>
        <w:tab w:val="right" w:pos="9638"/>
      </w:tabs>
      <w:rPr>
        <w:i/>
        <w:iCs/>
        <w:sz w:val="18"/>
        <w:szCs w:val="18"/>
      </w:rPr>
    </w:pPr>
    <w:r>
      <w:rPr>
        <w:i/>
        <w:iCs/>
        <w:sz w:val="18"/>
        <w:szCs w:val="18"/>
      </w:rPr>
      <w:t>Harris Academy South Norwood</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23D4">
      <w:pPr>
        <w:spacing w:after="0" w:line="240" w:lineRule="auto"/>
      </w:pPr>
      <w:r>
        <w:separator/>
      </w:r>
    </w:p>
  </w:footnote>
  <w:footnote w:type="continuationSeparator" w:id="0">
    <w:p w:rsidR="00000000" w:rsidRDefault="00D42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3D4"/>
    <w:rsid w:val="00D4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sz w:val="22"/>
      <w:szCs w:val="22"/>
    </w:rPr>
  </w:style>
  <w:style w:type="paragraph" w:customStyle="1" w:styleId="Box">
    <w:name w:val="Box"/>
    <w:basedOn w:val="Normal0"/>
    <w:uiPriority w:val="99"/>
    <w:pPr>
      <w:spacing w:before="120" w:after="120"/>
      <w:jc w:val="center"/>
    </w:pPr>
    <w:rPr>
      <w:sz w:val="22"/>
      <w:szCs w:val="22"/>
    </w:rPr>
  </w:style>
  <w:style w:type="paragraph" w:customStyle="1" w:styleId="right">
    <w:name w:val="right"/>
    <w:basedOn w:val="Normal0"/>
    <w:uiPriority w:val="99"/>
    <w:pPr>
      <w:tabs>
        <w:tab w:val="right" w:pos="8505"/>
      </w:tabs>
      <w:spacing w:before="240"/>
      <w:ind w:right="1134"/>
      <w:jc w:val="right"/>
    </w:pPr>
    <w:rPr>
      <w:sz w:val="22"/>
      <w:szCs w:val="22"/>
    </w:rPr>
  </w:style>
  <w:style w:type="paragraph" w:customStyle="1" w:styleId="indent1a">
    <w:name w:val="indent1(a)"/>
    <w:basedOn w:val="Normal0"/>
    <w:uiPriority w:val="99"/>
    <w:pPr>
      <w:tabs>
        <w:tab w:val="left" w:pos="1134"/>
      </w:tabs>
      <w:spacing w:before="240"/>
      <w:ind w:left="1701" w:right="567" w:hanging="1134"/>
    </w:pPr>
    <w:rPr>
      <w:sz w:val="22"/>
      <w:szCs w:val="22"/>
    </w:rPr>
  </w:style>
  <w:style w:type="paragraph" w:customStyle="1" w:styleId="indent2">
    <w:name w:val="indent2"/>
    <w:basedOn w:val="Normal0"/>
    <w:uiPriority w:val="99"/>
    <w:pPr>
      <w:spacing w:before="240"/>
      <w:ind w:left="1701" w:right="567" w:hanging="567"/>
    </w:pPr>
    <w:rPr>
      <w:sz w:val="22"/>
      <w:szCs w:val="22"/>
    </w:rPr>
  </w:style>
  <w:style w:type="paragraph" w:customStyle="1" w:styleId="mark">
    <w:name w:val="mark"/>
    <w:basedOn w:val="Normal0"/>
    <w:uiPriority w:val="99"/>
    <w:pPr>
      <w:tabs>
        <w:tab w:val="right" w:pos="9639"/>
      </w:tabs>
      <w:spacing w:before="120"/>
      <w:jc w:val="right"/>
    </w:pPr>
    <w:rPr>
      <w:sz w:val="18"/>
      <w:szCs w:val="18"/>
    </w:rPr>
  </w:style>
  <w:style w:type="paragraph" w:customStyle="1" w:styleId="indent3">
    <w:name w:val="indent3"/>
    <w:basedOn w:val="Normal0"/>
    <w:uiPriority w:val="99"/>
    <w:pPr>
      <w:spacing w:before="240"/>
      <w:ind w:left="2268" w:right="567" w:hanging="567"/>
    </w:pPr>
    <w:rPr>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sz w:val="22"/>
      <w:szCs w:val="22"/>
    </w:rPr>
  </w:style>
  <w:style w:type="paragraph" w:customStyle="1" w:styleId="table">
    <w:name w:val="table"/>
    <w:basedOn w:val="Normal0"/>
    <w:uiPriority w:val="99"/>
    <w:pPr>
      <w:spacing w:before="120" w:after="12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6EF8C7BF</Template>
  <TotalTime>0</TotalTime>
  <Pages>12</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Marrill</dc:creator>
  <cp:keywords/>
  <dc:description/>
  <cp:lastModifiedBy>John Marrill</cp:lastModifiedBy>
  <cp:revision>2</cp:revision>
  <dcterms:created xsi:type="dcterms:W3CDTF">2013-09-19T13:38:00Z</dcterms:created>
  <dcterms:modified xsi:type="dcterms:W3CDTF">2013-09-19T13:38:00Z</dcterms:modified>
</cp:coreProperties>
</file>